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6F4" w:rsidRDefault="00CF46F4" w:rsidP="00CF46F4">
      <w:pPr>
        <w:pStyle w:val="a3"/>
        <w:ind w:left="5040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CF46F4" w:rsidRDefault="00CF46F4" w:rsidP="00CF46F4">
      <w:pPr>
        <w:pStyle w:val="a3"/>
        <w:ind w:left="5040"/>
        <w:rPr>
          <w:sz w:val="24"/>
          <w:szCs w:val="24"/>
        </w:rPr>
      </w:pP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СОГЛАСОВАНО</w:t>
      </w:r>
    </w:p>
    <w:p w:rsidR="00CF46F4" w:rsidRDefault="002508F6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</w:t>
      </w:r>
      <w:r w:rsidR="00CF46F4">
        <w:rPr>
          <w:b w:val="0"/>
          <w:sz w:val="24"/>
          <w:szCs w:val="24"/>
        </w:rPr>
        <w:t>уководител</w:t>
      </w:r>
      <w:r>
        <w:rPr>
          <w:b w:val="0"/>
          <w:sz w:val="24"/>
          <w:szCs w:val="24"/>
        </w:rPr>
        <w:t>ь</w:t>
      </w:r>
      <w:r w:rsidR="00CF46F4">
        <w:rPr>
          <w:b w:val="0"/>
          <w:sz w:val="24"/>
          <w:szCs w:val="24"/>
        </w:rPr>
        <w:t xml:space="preserve"> администрации</w:t>
      </w: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городского округа «Вуктыл»</w:t>
      </w: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_________________ </w:t>
      </w:r>
      <w:r w:rsidR="002508F6">
        <w:rPr>
          <w:b w:val="0"/>
          <w:sz w:val="24"/>
          <w:szCs w:val="24"/>
        </w:rPr>
        <w:t>В.Н. Крисанов</w:t>
      </w:r>
    </w:p>
    <w:p w:rsidR="00CF46F4" w:rsidRDefault="00CF46F4" w:rsidP="00CF46F4"/>
    <w:p w:rsidR="00CF46F4" w:rsidRDefault="00CF46F4" w:rsidP="00CF46F4"/>
    <w:p w:rsidR="00CF46F4" w:rsidRDefault="00CF46F4" w:rsidP="00CF46F4"/>
    <w:p w:rsidR="00CF46F4" w:rsidRDefault="00CF46F4" w:rsidP="00F503D3">
      <w:pPr>
        <w:jc w:val="center"/>
        <w:rPr>
          <w:b/>
        </w:rPr>
      </w:pPr>
      <w:r>
        <w:rPr>
          <w:b/>
        </w:rPr>
        <w:t>РЕШЕНИЕ</w:t>
      </w:r>
    </w:p>
    <w:p w:rsidR="00F503D3" w:rsidRPr="00F503D3" w:rsidRDefault="00F503D3" w:rsidP="00CF418E">
      <w:pPr>
        <w:spacing w:after="480"/>
        <w:jc w:val="center"/>
        <w:rPr>
          <w:rFonts w:ascii="TimesNewRomanPSMT" w:hAnsi="TimesNewRomanPSMT" w:cs="TimesNewRomanPSMT"/>
          <w:b/>
        </w:rPr>
      </w:pPr>
      <w:r w:rsidRPr="00F503D3">
        <w:rPr>
          <w:b/>
          <w:bCs/>
        </w:rPr>
        <w:t>ПОМШУÖМ</w:t>
      </w:r>
    </w:p>
    <w:p w:rsidR="00EF78F7" w:rsidRDefault="002508F6" w:rsidP="00EF78F7">
      <w:pPr>
        <w:jc w:val="both"/>
      </w:pPr>
      <w:r>
        <w:t xml:space="preserve">О </w:t>
      </w:r>
      <w:r w:rsidR="00EF78F7">
        <w:t xml:space="preserve"> </w:t>
      </w:r>
      <w:r>
        <w:t xml:space="preserve">   внесении    изменений</w:t>
      </w:r>
      <w:r w:rsidR="00EF78F7">
        <w:t xml:space="preserve">   в   решение  Совета</w:t>
      </w:r>
    </w:p>
    <w:p w:rsidR="00EF78F7" w:rsidRDefault="00EF78F7" w:rsidP="00EF78F7">
      <w:pPr>
        <w:jc w:val="both"/>
      </w:pPr>
      <w:r>
        <w:t>городского округа «Вуктыл» от 19 апреля 2016 г.</w:t>
      </w:r>
    </w:p>
    <w:p w:rsidR="002508F6" w:rsidRDefault="00EF78F7" w:rsidP="00EF78F7">
      <w:pPr>
        <w:jc w:val="both"/>
      </w:pPr>
      <w:r>
        <w:t>№  33  «</w:t>
      </w:r>
      <w:r w:rsidRPr="00EF78F7">
        <w:t>Об утверждении Порядка организации и</w:t>
      </w:r>
      <w:r w:rsidR="002508F6">
        <w:t xml:space="preserve">    </w:t>
      </w:r>
    </w:p>
    <w:p w:rsidR="00EF78F7" w:rsidRDefault="00EF78F7" w:rsidP="00EF78F7">
      <w:pPr>
        <w:jc w:val="both"/>
      </w:pPr>
      <w:r w:rsidRPr="00EF78F7">
        <w:t>проведения публичных слушаний на территории</w:t>
      </w:r>
    </w:p>
    <w:p w:rsidR="00EF78F7" w:rsidRDefault="00EF78F7" w:rsidP="00EF78F7">
      <w:pPr>
        <w:spacing w:after="480"/>
        <w:jc w:val="both"/>
      </w:pPr>
      <w:r w:rsidRPr="00EF78F7">
        <w:t xml:space="preserve">городского округа </w:t>
      </w:r>
      <w:r>
        <w:t>«</w:t>
      </w:r>
      <w:r w:rsidRPr="00EF78F7">
        <w:t>Вуктыл</w:t>
      </w:r>
      <w:r>
        <w:t>»</w:t>
      </w:r>
    </w:p>
    <w:p w:rsidR="00CF46F4" w:rsidRPr="007F58F4" w:rsidRDefault="002508F6" w:rsidP="00742E2D">
      <w:pPr>
        <w:ind w:firstLine="709"/>
        <w:jc w:val="both"/>
      </w:pPr>
      <w:r>
        <w:t>Руководствуясь Федеральным законом от 06 октября 2003 г. № 131-ФЗ «Об общих принципах организации местного самоуправления в Российской Федерации»</w:t>
      </w:r>
      <w:r w:rsidR="00B00FD8">
        <w:t xml:space="preserve"> и</w:t>
      </w:r>
      <w:r w:rsidR="00742E2D">
        <w:t xml:space="preserve"> </w:t>
      </w:r>
      <w:r w:rsidR="00B00FD8">
        <w:t>Уставом муниципального образования городского округа «Вуктыл»,</w:t>
      </w:r>
    </w:p>
    <w:p w:rsidR="00CF46F4" w:rsidRDefault="00CF46F4" w:rsidP="00CF46F4">
      <w:pPr>
        <w:jc w:val="both"/>
      </w:pPr>
    </w:p>
    <w:p w:rsidR="00CF46F4" w:rsidRDefault="008833B8" w:rsidP="008833B8">
      <w:pPr>
        <w:jc w:val="center"/>
        <w:rPr>
          <w:b/>
        </w:rPr>
      </w:pPr>
      <w:r w:rsidRPr="002B3498">
        <w:rPr>
          <w:b/>
        </w:rPr>
        <w:t>Совет  городского округа</w:t>
      </w:r>
      <w:r>
        <w:rPr>
          <w:b/>
        </w:rPr>
        <w:t xml:space="preserve"> «Вуктыл»</w:t>
      </w:r>
      <w:r w:rsidRPr="002B3498">
        <w:rPr>
          <w:b/>
        </w:rPr>
        <w:t xml:space="preserve"> РЕШИЛ:</w:t>
      </w:r>
    </w:p>
    <w:p w:rsidR="008833B8" w:rsidRPr="00CF46F4" w:rsidRDefault="008833B8" w:rsidP="008833B8">
      <w:pPr>
        <w:jc w:val="center"/>
      </w:pPr>
    </w:p>
    <w:p w:rsidR="00EF78F7" w:rsidRDefault="002508F6" w:rsidP="00EF78F7">
      <w:pPr>
        <w:ind w:firstLine="709"/>
        <w:jc w:val="both"/>
      </w:pPr>
      <w:r>
        <w:t xml:space="preserve">1. </w:t>
      </w:r>
      <w:r w:rsidR="00EF78F7" w:rsidRPr="00CF46F4">
        <w:t xml:space="preserve">Внести </w:t>
      </w:r>
      <w:r w:rsidR="00EF78F7">
        <w:t xml:space="preserve">в решение Совета </w:t>
      </w:r>
      <w:r w:rsidR="00EF78F7">
        <w:t>городского округа</w:t>
      </w:r>
      <w:r w:rsidR="00EF78F7">
        <w:t xml:space="preserve"> «Вуктыл» от </w:t>
      </w:r>
      <w:r w:rsidR="00EF78F7">
        <w:t xml:space="preserve">19 апреля </w:t>
      </w:r>
      <w:r w:rsidR="00EF78F7">
        <w:t>2016</w:t>
      </w:r>
      <w:r w:rsidR="00EF78F7">
        <w:t xml:space="preserve"> г.</w:t>
      </w:r>
      <w:r w:rsidR="00EF78F7">
        <w:t xml:space="preserve"> </w:t>
      </w:r>
      <w:r w:rsidR="00EF78F7" w:rsidRPr="00CF46F4">
        <w:t xml:space="preserve"> №</w:t>
      </w:r>
      <w:r w:rsidR="00EF78F7">
        <w:t xml:space="preserve"> </w:t>
      </w:r>
      <w:r w:rsidR="00EF78F7">
        <w:t>33 «</w:t>
      </w:r>
      <w:r w:rsidR="00EF78F7" w:rsidRPr="00EF78F7">
        <w:t xml:space="preserve">Об утверждении Порядка организации и проведения публичных слушаний на территории городского округа </w:t>
      </w:r>
      <w:r w:rsidR="00EF78F7">
        <w:t>«</w:t>
      </w:r>
      <w:r w:rsidR="00EF78F7" w:rsidRPr="00EF78F7">
        <w:t>Вуктыл</w:t>
      </w:r>
      <w:r w:rsidR="00EF78F7">
        <w:t>»</w:t>
      </w:r>
      <w:r w:rsidR="00EF78F7" w:rsidRPr="002F5896">
        <w:t xml:space="preserve"> </w:t>
      </w:r>
      <w:r w:rsidR="00EF78F7" w:rsidRPr="00CF46F4">
        <w:t>следующ</w:t>
      </w:r>
      <w:r w:rsidR="00EF78F7">
        <w:t>е</w:t>
      </w:r>
      <w:r w:rsidR="00EF78F7">
        <w:t>е</w:t>
      </w:r>
      <w:r w:rsidR="00EF78F7" w:rsidRPr="00CF46F4">
        <w:t xml:space="preserve"> изменени</w:t>
      </w:r>
      <w:r w:rsidR="00EF78F7">
        <w:t>е</w:t>
      </w:r>
      <w:r w:rsidR="00EF78F7" w:rsidRPr="00CF46F4">
        <w:t>:</w:t>
      </w:r>
    </w:p>
    <w:p w:rsidR="00EF78F7" w:rsidRPr="00076BC7" w:rsidRDefault="00EF78F7" w:rsidP="00EF78F7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в </w:t>
      </w:r>
      <w:r w:rsidRPr="00EF78F7">
        <w:t>Порядк</w:t>
      </w:r>
      <w:r>
        <w:t>е</w:t>
      </w:r>
      <w:r w:rsidRPr="00EF78F7">
        <w:t xml:space="preserve"> организации и проведения публичных слушаний на территории городского округа </w:t>
      </w:r>
      <w:r>
        <w:t>«</w:t>
      </w:r>
      <w:r w:rsidRPr="00EF78F7">
        <w:t>Вуктыл</w:t>
      </w:r>
      <w:r>
        <w:t>»</w:t>
      </w:r>
      <w:r w:rsidRPr="00076BC7">
        <w:t xml:space="preserve">, утвержденном </w:t>
      </w:r>
      <w:r>
        <w:t>решением</w:t>
      </w:r>
      <w:r w:rsidRPr="00076BC7">
        <w:t xml:space="preserve"> (приложение):</w:t>
      </w:r>
    </w:p>
    <w:p w:rsidR="00EF78F7" w:rsidRDefault="00EF78F7" w:rsidP="00EF78F7">
      <w:pPr>
        <w:ind w:firstLine="709"/>
        <w:jc w:val="both"/>
      </w:pPr>
      <w:r>
        <w:t xml:space="preserve">подпункт 1 пункта 4 раздела </w:t>
      </w:r>
      <w:r>
        <w:rPr>
          <w:lang w:val="en-US"/>
        </w:rPr>
        <w:t>I</w:t>
      </w:r>
      <w:r>
        <w:t xml:space="preserve"> «Общие положения» изложить в следующей редакции:</w:t>
      </w:r>
    </w:p>
    <w:p w:rsidR="00EF78F7" w:rsidRDefault="00EF78F7" w:rsidP="00EF78F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proofErr w:type="gramStart"/>
      <w:r>
        <w:t xml:space="preserve">«1) </w:t>
      </w:r>
      <w:r>
        <w:rPr>
          <w:rFonts w:eastAsiaTheme="minorHAnsi"/>
          <w:lang w:eastAsia="en-US"/>
        </w:rPr>
        <w:t xml:space="preserve">проект </w:t>
      </w:r>
      <w:r>
        <w:rPr>
          <w:rFonts w:eastAsiaTheme="minorHAnsi"/>
          <w:lang w:eastAsia="en-US"/>
        </w:rPr>
        <w:t>У</w:t>
      </w:r>
      <w:r>
        <w:rPr>
          <w:rFonts w:eastAsiaTheme="minorHAnsi"/>
          <w:lang w:eastAsia="en-US"/>
        </w:rPr>
        <w:t xml:space="preserve">става </w:t>
      </w:r>
      <w:r>
        <w:rPr>
          <w:rFonts w:eastAsiaTheme="minorHAnsi"/>
          <w:lang w:eastAsia="en-US"/>
        </w:rPr>
        <w:t>городского округа «Вуктыл»</w:t>
      </w:r>
      <w:r>
        <w:rPr>
          <w:rFonts w:eastAsiaTheme="minorHAnsi"/>
          <w:lang w:eastAsia="en-US"/>
        </w:rPr>
        <w:t xml:space="preserve">, а также проект муниципального нормативного правового акта о внесении изменений и дополнений в данный </w:t>
      </w:r>
      <w:r>
        <w:rPr>
          <w:rFonts w:eastAsiaTheme="minorHAnsi"/>
          <w:lang w:eastAsia="en-US"/>
        </w:rPr>
        <w:t>У</w:t>
      </w:r>
      <w:r>
        <w:rPr>
          <w:rFonts w:eastAsiaTheme="minorHAnsi"/>
          <w:lang w:eastAsia="en-US"/>
        </w:rPr>
        <w:t xml:space="preserve">став, кроме случаев, когда в </w:t>
      </w:r>
      <w:r w:rsidR="00743B86">
        <w:rPr>
          <w:rFonts w:eastAsiaTheme="minorHAnsi"/>
          <w:lang w:eastAsia="en-US"/>
        </w:rPr>
        <w:t>У</w:t>
      </w:r>
      <w:r>
        <w:rPr>
          <w:rFonts w:eastAsiaTheme="minorHAnsi"/>
          <w:lang w:eastAsia="en-US"/>
        </w:rPr>
        <w:t xml:space="preserve">став </w:t>
      </w:r>
      <w:r w:rsidR="00743B86">
        <w:rPr>
          <w:rFonts w:eastAsiaTheme="minorHAnsi"/>
          <w:lang w:eastAsia="en-US"/>
        </w:rPr>
        <w:t>городского округа «Вуктыл»</w:t>
      </w:r>
      <w:r>
        <w:rPr>
          <w:rFonts w:eastAsiaTheme="minorHAnsi"/>
          <w:lang w:eastAsia="en-US"/>
        </w:rPr>
        <w:t xml:space="preserve"> вносятся изменения в форме точного воспроизведения </w:t>
      </w:r>
      <w:r w:rsidRPr="00743B86">
        <w:rPr>
          <w:rFonts w:eastAsiaTheme="minorHAnsi"/>
          <w:lang w:eastAsia="en-US"/>
        </w:rPr>
        <w:t xml:space="preserve">положений </w:t>
      </w:r>
      <w:hyperlink r:id="rId7" w:history="1">
        <w:r w:rsidRPr="00743B86">
          <w:rPr>
            <w:rFonts w:eastAsiaTheme="minorHAnsi"/>
            <w:lang w:eastAsia="en-US"/>
          </w:rPr>
          <w:t>Конституции</w:t>
        </w:r>
      </w:hyperlink>
      <w:r w:rsidRPr="00743B86">
        <w:rPr>
          <w:rFonts w:eastAsiaTheme="minorHAnsi"/>
          <w:lang w:eastAsia="en-US"/>
        </w:rPr>
        <w:t xml:space="preserve"> Российской Федерации, федеральных законов, </w:t>
      </w:r>
      <w:r w:rsidR="00743B86" w:rsidRPr="00743B86">
        <w:rPr>
          <w:rFonts w:eastAsiaTheme="minorHAnsi"/>
          <w:lang w:eastAsia="en-US"/>
        </w:rPr>
        <w:t>К</w:t>
      </w:r>
      <w:r w:rsidRPr="00743B86">
        <w:rPr>
          <w:rFonts w:eastAsiaTheme="minorHAnsi"/>
          <w:lang w:eastAsia="en-US"/>
        </w:rPr>
        <w:t xml:space="preserve">онституции </w:t>
      </w:r>
      <w:r w:rsidR="00743B86" w:rsidRPr="00743B86">
        <w:rPr>
          <w:rFonts w:eastAsiaTheme="minorHAnsi"/>
          <w:lang w:eastAsia="en-US"/>
        </w:rPr>
        <w:t>Республики Коми</w:t>
      </w:r>
      <w:r w:rsidRPr="00743B86">
        <w:rPr>
          <w:rFonts w:eastAsiaTheme="minorHAnsi"/>
          <w:lang w:eastAsia="en-US"/>
        </w:rPr>
        <w:t xml:space="preserve"> или законов Р</w:t>
      </w:r>
      <w:r w:rsidR="00743B86" w:rsidRPr="00743B86">
        <w:rPr>
          <w:rFonts w:eastAsiaTheme="minorHAnsi"/>
          <w:lang w:eastAsia="en-US"/>
        </w:rPr>
        <w:t xml:space="preserve">еспублики </w:t>
      </w:r>
      <w:r w:rsidR="00743B86">
        <w:rPr>
          <w:rFonts w:eastAsiaTheme="minorHAnsi"/>
          <w:lang w:eastAsia="en-US"/>
        </w:rPr>
        <w:t>Коми</w:t>
      </w:r>
      <w:r>
        <w:rPr>
          <w:rFonts w:eastAsiaTheme="minorHAnsi"/>
          <w:lang w:eastAsia="en-US"/>
        </w:rPr>
        <w:t xml:space="preserve"> в целях приведения данного </w:t>
      </w:r>
      <w:r w:rsidR="00743B86">
        <w:rPr>
          <w:rFonts w:eastAsiaTheme="minorHAnsi"/>
          <w:lang w:eastAsia="en-US"/>
        </w:rPr>
        <w:t>У</w:t>
      </w:r>
      <w:r>
        <w:rPr>
          <w:rFonts w:eastAsiaTheme="minorHAnsi"/>
          <w:lang w:eastAsia="en-US"/>
        </w:rPr>
        <w:t>става в соответствие с этими нормативными правовыми актами;</w:t>
      </w:r>
      <w:r w:rsidR="00743B86">
        <w:rPr>
          <w:rFonts w:eastAsiaTheme="minorHAnsi"/>
          <w:lang w:eastAsia="en-US"/>
        </w:rPr>
        <w:t>».</w:t>
      </w:r>
      <w:proofErr w:type="gramEnd"/>
    </w:p>
    <w:p w:rsidR="00EA4542" w:rsidRPr="00F25A3B" w:rsidRDefault="00743B86" w:rsidP="00317F9D">
      <w:pPr>
        <w:autoSpaceDE w:val="0"/>
        <w:autoSpaceDN w:val="0"/>
        <w:adjustRightInd w:val="0"/>
        <w:spacing w:after="640"/>
        <w:ind w:firstLine="709"/>
        <w:jc w:val="both"/>
        <w:rPr>
          <w:rFonts w:eastAsiaTheme="minorHAnsi"/>
          <w:lang w:eastAsia="en-US"/>
        </w:rPr>
      </w:pPr>
      <w:r>
        <w:t>2</w:t>
      </w:r>
      <w:r w:rsidR="00CF46F4" w:rsidRPr="00EA4542">
        <w:t xml:space="preserve">. </w:t>
      </w:r>
      <w:r w:rsidR="003F43DF" w:rsidRPr="00EA4542">
        <w:t xml:space="preserve">Настоящее решение </w:t>
      </w:r>
      <w:r w:rsidR="00317F9D">
        <w:t xml:space="preserve">вступает в силу со дня его </w:t>
      </w:r>
      <w:r w:rsidR="003F43DF" w:rsidRPr="00EA4542">
        <w:t>опубликовани</w:t>
      </w:r>
      <w:r w:rsidR="00317F9D">
        <w:t>я</w:t>
      </w:r>
      <w:r w:rsidR="003F43DF" w:rsidRPr="00EA4542">
        <w:t xml:space="preserve"> (обнародовани</w:t>
      </w:r>
      <w:r w:rsidR="00317F9D">
        <w:t>я</w:t>
      </w:r>
      <w:r w:rsidR="003F43DF" w:rsidRPr="00EA4542">
        <w:t>)</w:t>
      </w:r>
      <w:r w:rsidR="00EA4542" w:rsidRPr="00EA4542">
        <w:t>.</w:t>
      </w:r>
    </w:p>
    <w:p w:rsidR="00317F9D" w:rsidRDefault="00317F9D" w:rsidP="00317F9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Заместитель председателя Совета</w:t>
      </w:r>
    </w:p>
    <w:p w:rsidR="00A34378" w:rsidRDefault="00317F9D" w:rsidP="00317F9D">
      <w:pPr>
        <w:autoSpaceDE w:val="0"/>
        <w:autoSpaceDN w:val="0"/>
        <w:adjustRightInd w:val="0"/>
        <w:jc w:val="both"/>
      </w:pPr>
      <w:r>
        <w:rPr>
          <w:rFonts w:eastAsiaTheme="minorHAnsi"/>
          <w:lang w:eastAsia="en-US"/>
        </w:rPr>
        <w:t>городского округа «Вуктыл»</w:t>
      </w:r>
      <w:r w:rsidR="008833B8" w:rsidRPr="002B3498">
        <w:tab/>
      </w:r>
      <w:r w:rsidR="008833B8" w:rsidRPr="002B3498">
        <w:tab/>
      </w:r>
      <w:r w:rsidR="00CF418E">
        <w:tab/>
      </w:r>
      <w:r w:rsidR="00CF418E">
        <w:tab/>
        <w:t xml:space="preserve">               </w:t>
      </w:r>
      <w:r w:rsidR="0000161E">
        <w:t xml:space="preserve">           </w:t>
      </w:r>
      <w:r w:rsidR="00A34378">
        <w:t xml:space="preserve">        </w:t>
      </w:r>
      <w:r w:rsidR="0000161E">
        <w:t xml:space="preserve"> </w:t>
      </w:r>
      <w:r>
        <w:t>С</w:t>
      </w:r>
      <w:r w:rsidR="00CF418E">
        <w:t>.В.</w:t>
      </w:r>
      <w:r>
        <w:t xml:space="preserve"> Бортников</w:t>
      </w:r>
      <w:bookmarkStart w:id="0" w:name="_GoBack"/>
      <w:bookmarkEnd w:id="0"/>
    </w:p>
    <w:p w:rsidR="00A34378" w:rsidRDefault="00A34378" w:rsidP="00317F9D">
      <w:pPr>
        <w:autoSpaceDE w:val="0"/>
        <w:autoSpaceDN w:val="0"/>
        <w:adjustRightInd w:val="0"/>
        <w:jc w:val="both"/>
      </w:pPr>
    </w:p>
    <w:p w:rsidR="00A34378" w:rsidRDefault="00A34378" w:rsidP="00317F9D">
      <w:pPr>
        <w:autoSpaceDE w:val="0"/>
        <w:autoSpaceDN w:val="0"/>
        <w:adjustRightInd w:val="0"/>
        <w:jc w:val="both"/>
      </w:pPr>
    </w:p>
    <w:p w:rsidR="00A34378" w:rsidRDefault="00A34378" w:rsidP="00317F9D">
      <w:pPr>
        <w:autoSpaceDE w:val="0"/>
        <w:autoSpaceDN w:val="0"/>
        <w:adjustRightInd w:val="0"/>
        <w:jc w:val="both"/>
      </w:pPr>
    </w:p>
    <w:p w:rsidR="00A34378" w:rsidRDefault="00A34378" w:rsidP="00317F9D">
      <w:pPr>
        <w:autoSpaceDE w:val="0"/>
        <w:autoSpaceDN w:val="0"/>
        <w:adjustRightInd w:val="0"/>
        <w:jc w:val="both"/>
      </w:pPr>
    </w:p>
    <w:p w:rsidR="00A34378" w:rsidRDefault="00A34378" w:rsidP="00317F9D">
      <w:pPr>
        <w:autoSpaceDE w:val="0"/>
        <w:autoSpaceDN w:val="0"/>
        <w:adjustRightInd w:val="0"/>
        <w:jc w:val="both"/>
      </w:pPr>
    </w:p>
    <w:p w:rsidR="00A34378" w:rsidRDefault="00A34378" w:rsidP="00317F9D">
      <w:pPr>
        <w:autoSpaceDE w:val="0"/>
        <w:autoSpaceDN w:val="0"/>
        <w:adjustRightInd w:val="0"/>
        <w:jc w:val="both"/>
      </w:pPr>
    </w:p>
    <w:p w:rsidR="00A34378" w:rsidRDefault="00A34378" w:rsidP="00317F9D">
      <w:pPr>
        <w:autoSpaceDE w:val="0"/>
        <w:autoSpaceDN w:val="0"/>
        <w:adjustRightInd w:val="0"/>
        <w:jc w:val="both"/>
      </w:pPr>
    </w:p>
    <w:p w:rsidR="00A34378" w:rsidRDefault="00A34378" w:rsidP="00317F9D">
      <w:pPr>
        <w:autoSpaceDE w:val="0"/>
        <w:autoSpaceDN w:val="0"/>
        <w:adjustRightInd w:val="0"/>
        <w:jc w:val="both"/>
      </w:pPr>
    </w:p>
    <w:p w:rsidR="00A34378" w:rsidRDefault="00A34378" w:rsidP="00317F9D">
      <w:pPr>
        <w:autoSpaceDE w:val="0"/>
        <w:autoSpaceDN w:val="0"/>
        <w:adjustRightInd w:val="0"/>
        <w:jc w:val="both"/>
      </w:pPr>
    </w:p>
    <w:p w:rsidR="00A34378" w:rsidRDefault="00A34378" w:rsidP="00317F9D">
      <w:pPr>
        <w:autoSpaceDE w:val="0"/>
        <w:autoSpaceDN w:val="0"/>
        <w:adjustRightInd w:val="0"/>
        <w:jc w:val="both"/>
      </w:pPr>
    </w:p>
    <w:p w:rsidR="00A34378" w:rsidRDefault="00A34378" w:rsidP="00317F9D">
      <w:pPr>
        <w:autoSpaceDE w:val="0"/>
        <w:autoSpaceDN w:val="0"/>
        <w:adjustRightInd w:val="0"/>
        <w:jc w:val="both"/>
      </w:pPr>
    </w:p>
    <w:sectPr w:rsidR="00A34378" w:rsidSect="00DB4322">
      <w:pgSz w:w="11906" w:h="16838"/>
      <w:pgMar w:top="851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1B9"/>
    <w:multiLevelType w:val="hybridMultilevel"/>
    <w:tmpl w:val="50228EDC"/>
    <w:lvl w:ilvl="0" w:tplc="A24471CE">
      <w:start w:val="1"/>
      <w:numFmt w:val="decimal"/>
      <w:lvlText w:val="%1."/>
      <w:lvlJc w:val="left"/>
      <w:pPr>
        <w:ind w:left="1684" w:hanging="9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411F02"/>
    <w:multiLevelType w:val="hybridMultilevel"/>
    <w:tmpl w:val="18C00464"/>
    <w:lvl w:ilvl="0" w:tplc="9154D05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F176DD"/>
    <w:multiLevelType w:val="hybridMultilevel"/>
    <w:tmpl w:val="4104B4DC"/>
    <w:lvl w:ilvl="0" w:tplc="6302D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D23591"/>
    <w:multiLevelType w:val="hybridMultilevel"/>
    <w:tmpl w:val="AD80A58E"/>
    <w:lvl w:ilvl="0" w:tplc="881AAF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2612A4"/>
    <w:multiLevelType w:val="hybridMultilevel"/>
    <w:tmpl w:val="FFBC84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2FD3F11"/>
    <w:multiLevelType w:val="hybridMultilevel"/>
    <w:tmpl w:val="D0EEEAAE"/>
    <w:lvl w:ilvl="0" w:tplc="C54ED88A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91E6C6F"/>
    <w:multiLevelType w:val="hybridMultilevel"/>
    <w:tmpl w:val="517A2E06"/>
    <w:lvl w:ilvl="0" w:tplc="40A8E0E6">
      <w:start w:val="1"/>
      <w:numFmt w:val="decimal"/>
      <w:lvlText w:val="%1."/>
      <w:lvlJc w:val="left"/>
      <w:pPr>
        <w:ind w:left="1684" w:hanging="9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2D20308"/>
    <w:multiLevelType w:val="hybridMultilevel"/>
    <w:tmpl w:val="D0189F5A"/>
    <w:lvl w:ilvl="0" w:tplc="6C22F4E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D2B0CEF"/>
    <w:multiLevelType w:val="hybridMultilevel"/>
    <w:tmpl w:val="97E229EC"/>
    <w:lvl w:ilvl="0" w:tplc="9154D05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9496EC2"/>
    <w:multiLevelType w:val="hybridMultilevel"/>
    <w:tmpl w:val="930C9DD8"/>
    <w:lvl w:ilvl="0" w:tplc="9154D05C">
      <w:start w:val="1"/>
      <w:numFmt w:val="decimal"/>
      <w:lvlText w:val="%1."/>
      <w:lvlJc w:val="left"/>
      <w:pPr>
        <w:ind w:left="177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9"/>
  </w:num>
  <w:num w:numId="7">
    <w:abstractNumId w:val="8"/>
  </w:num>
  <w:num w:numId="8">
    <w:abstractNumId w:val="6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BD9"/>
    <w:rsid w:val="0000161E"/>
    <w:rsid w:val="000764E0"/>
    <w:rsid w:val="000A7D43"/>
    <w:rsid w:val="000D3599"/>
    <w:rsid w:val="001125F4"/>
    <w:rsid w:val="00116EB8"/>
    <w:rsid w:val="001302E5"/>
    <w:rsid w:val="001536DF"/>
    <w:rsid w:val="001565BB"/>
    <w:rsid w:val="001867E6"/>
    <w:rsid w:val="001B3CE1"/>
    <w:rsid w:val="001E5811"/>
    <w:rsid w:val="00201603"/>
    <w:rsid w:val="00206A63"/>
    <w:rsid w:val="0023663D"/>
    <w:rsid w:val="002437FF"/>
    <w:rsid w:val="002508F6"/>
    <w:rsid w:val="002A054A"/>
    <w:rsid w:val="002D3AB3"/>
    <w:rsid w:val="002F5896"/>
    <w:rsid w:val="00317F9D"/>
    <w:rsid w:val="0033056C"/>
    <w:rsid w:val="00363402"/>
    <w:rsid w:val="00365F50"/>
    <w:rsid w:val="0038602F"/>
    <w:rsid w:val="003F0076"/>
    <w:rsid w:val="003F43DF"/>
    <w:rsid w:val="00410CD4"/>
    <w:rsid w:val="00424B45"/>
    <w:rsid w:val="00425BA0"/>
    <w:rsid w:val="00497E2E"/>
    <w:rsid w:val="0050271B"/>
    <w:rsid w:val="00580989"/>
    <w:rsid w:val="005F19CB"/>
    <w:rsid w:val="005F4F3C"/>
    <w:rsid w:val="00635A9E"/>
    <w:rsid w:val="00652F32"/>
    <w:rsid w:val="00671615"/>
    <w:rsid w:val="00672CF9"/>
    <w:rsid w:val="00672D1C"/>
    <w:rsid w:val="006B5AC6"/>
    <w:rsid w:val="006C2A37"/>
    <w:rsid w:val="006F76E6"/>
    <w:rsid w:val="00702EE1"/>
    <w:rsid w:val="00742E2D"/>
    <w:rsid w:val="00743B86"/>
    <w:rsid w:val="00754902"/>
    <w:rsid w:val="0079016E"/>
    <w:rsid w:val="007F58F4"/>
    <w:rsid w:val="0080702D"/>
    <w:rsid w:val="00822279"/>
    <w:rsid w:val="00874506"/>
    <w:rsid w:val="00881026"/>
    <w:rsid w:val="008833B8"/>
    <w:rsid w:val="008A4858"/>
    <w:rsid w:val="009276B4"/>
    <w:rsid w:val="009366FE"/>
    <w:rsid w:val="009379A5"/>
    <w:rsid w:val="009744B4"/>
    <w:rsid w:val="009E2C92"/>
    <w:rsid w:val="00A06A8C"/>
    <w:rsid w:val="00A3335B"/>
    <w:rsid w:val="00A34378"/>
    <w:rsid w:val="00A56C6E"/>
    <w:rsid w:val="00A744B5"/>
    <w:rsid w:val="00AC60B2"/>
    <w:rsid w:val="00B00FD8"/>
    <w:rsid w:val="00B0546A"/>
    <w:rsid w:val="00B35E0E"/>
    <w:rsid w:val="00B53B22"/>
    <w:rsid w:val="00BB2E97"/>
    <w:rsid w:val="00C6473E"/>
    <w:rsid w:val="00C7007F"/>
    <w:rsid w:val="00C775D1"/>
    <w:rsid w:val="00CE32E2"/>
    <w:rsid w:val="00CE550C"/>
    <w:rsid w:val="00CF418E"/>
    <w:rsid w:val="00CF46F4"/>
    <w:rsid w:val="00D26EAB"/>
    <w:rsid w:val="00D6179E"/>
    <w:rsid w:val="00D71663"/>
    <w:rsid w:val="00DA4825"/>
    <w:rsid w:val="00DB4322"/>
    <w:rsid w:val="00DD7BD9"/>
    <w:rsid w:val="00DE53C2"/>
    <w:rsid w:val="00DF070A"/>
    <w:rsid w:val="00E03DC1"/>
    <w:rsid w:val="00E06034"/>
    <w:rsid w:val="00E23DAF"/>
    <w:rsid w:val="00E43712"/>
    <w:rsid w:val="00E67F78"/>
    <w:rsid w:val="00E84F38"/>
    <w:rsid w:val="00EA4542"/>
    <w:rsid w:val="00EA5058"/>
    <w:rsid w:val="00EB6B8C"/>
    <w:rsid w:val="00EC1C53"/>
    <w:rsid w:val="00EE13E9"/>
    <w:rsid w:val="00EF78F7"/>
    <w:rsid w:val="00F25A3B"/>
    <w:rsid w:val="00F36A2E"/>
    <w:rsid w:val="00F503D3"/>
    <w:rsid w:val="00F8400A"/>
    <w:rsid w:val="00F87B9C"/>
    <w:rsid w:val="00F93A0D"/>
    <w:rsid w:val="00F95A61"/>
    <w:rsid w:val="00FA2AD0"/>
    <w:rsid w:val="00FC4734"/>
    <w:rsid w:val="00FD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CF46F4"/>
    <w:pPr>
      <w:shd w:val="clear" w:color="auto" w:fill="FFFFFF"/>
      <w:spacing w:before="600" w:after="60" w:line="0" w:lineRule="atLeast"/>
      <w:jc w:val="both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CF46F4"/>
  </w:style>
  <w:style w:type="paragraph" w:styleId="a3">
    <w:name w:val="Title"/>
    <w:basedOn w:val="a"/>
    <w:link w:val="a4"/>
    <w:qFormat/>
    <w:rsid w:val="00CF46F4"/>
    <w:pPr>
      <w:jc w:val="center"/>
    </w:pPr>
    <w:rPr>
      <w:b/>
      <w:sz w:val="20"/>
      <w:szCs w:val="20"/>
    </w:rPr>
  </w:style>
  <w:style w:type="character" w:customStyle="1" w:styleId="a4">
    <w:name w:val="Название Знак"/>
    <w:basedOn w:val="a0"/>
    <w:link w:val="a3"/>
    <w:rsid w:val="00CF46F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5">
    <w:name w:val="Знак"/>
    <w:basedOn w:val="a"/>
    <w:rsid w:val="0050271B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rmal">
    <w:name w:val="ConsPlusNormal"/>
    <w:rsid w:val="00EA50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617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79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363402"/>
    <w:pPr>
      <w:ind w:left="720"/>
      <w:contextualSpacing/>
    </w:pPr>
  </w:style>
  <w:style w:type="paragraph" w:customStyle="1" w:styleId="a9">
    <w:name w:val=" Знак"/>
    <w:basedOn w:val="a"/>
    <w:rsid w:val="00EF78F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CF46F4"/>
    <w:pPr>
      <w:shd w:val="clear" w:color="auto" w:fill="FFFFFF"/>
      <w:spacing w:before="600" w:after="60" w:line="0" w:lineRule="atLeast"/>
      <w:jc w:val="both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CF46F4"/>
  </w:style>
  <w:style w:type="paragraph" w:styleId="a3">
    <w:name w:val="Title"/>
    <w:basedOn w:val="a"/>
    <w:link w:val="a4"/>
    <w:qFormat/>
    <w:rsid w:val="00CF46F4"/>
    <w:pPr>
      <w:jc w:val="center"/>
    </w:pPr>
    <w:rPr>
      <w:b/>
      <w:sz w:val="20"/>
      <w:szCs w:val="20"/>
    </w:rPr>
  </w:style>
  <w:style w:type="character" w:customStyle="1" w:styleId="a4">
    <w:name w:val="Название Знак"/>
    <w:basedOn w:val="a0"/>
    <w:link w:val="a3"/>
    <w:rsid w:val="00CF46F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5">
    <w:name w:val="Знак"/>
    <w:basedOn w:val="a"/>
    <w:rsid w:val="0050271B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rmal">
    <w:name w:val="ConsPlusNormal"/>
    <w:rsid w:val="00EA50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617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79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363402"/>
    <w:pPr>
      <w:ind w:left="720"/>
      <w:contextualSpacing/>
    </w:pPr>
  </w:style>
  <w:style w:type="paragraph" w:customStyle="1" w:styleId="a9">
    <w:name w:val=" Знак"/>
    <w:basedOn w:val="a"/>
    <w:rsid w:val="00EF78F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23173E67E7EE9B1A4EBCBFE1E08A71B1583B7DC2BA0298C8A5A79l3b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ED246-55A9-455B-92D8-33FD7806A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Коткова Юлия Андреевна</dc:creator>
  <cp:keywords/>
  <dc:description/>
  <cp:lastModifiedBy>Коткова Юлия Андреевна</cp:lastModifiedBy>
  <cp:revision>3</cp:revision>
  <cp:lastPrinted>2017-01-31T12:41:00Z</cp:lastPrinted>
  <dcterms:created xsi:type="dcterms:W3CDTF">2017-01-31T11:16:00Z</dcterms:created>
  <dcterms:modified xsi:type="dcterms:W3CDTF">2017-01-31T12:41:00Z</dcterms:modified>
</cp:coreProperties>
</file>